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  <w:jc w:val="center"/>
      </w:pPr>
      <w:r>
        <w:rPr>
          <w:color w:val="6B8F71"/>
          <w:sz w:val="28"/>
        </w:rPr>
        <w:t>━━━━━━━━━━━━━━━━━━━━</w:t>
      </w:r>
    </w:p>
    <w:p>
      <w:pPr>
        <w:spacing w:line="276" w:lineRule="auto"/>
      </w:pPr>
    </w:p>
    <w:p>
      <w:pPr>
        <w:spacing w:line="276" w:lineRule="auto"/>
        <w:jc w:val="center"/>
      </w:pPr>
      <w:r>
        <w:rPr>
          <w:rFonts w:ascii="Cambria" w:hAnsi="Cambria"/>
          <w:b/>
          <w:color w:val="6B8F71"/>
          <w:sz w:val="24"/>
        </w:rPr>
        <w:t>COMPASSION EDUCATION</w:t>
      </w:r>
    </w:p>
    <w:p>
      <w:pPr>
        <w:spacing w:line="276" w:lineRule="auto"/>
      </w:pPr>
    </w:p>
    <w:p>
      <w:pPr>
        <w:spacing w:line="276" w:lineRule="auto"/>
        <w:jc w:val="center"/>
      </w:pPr>
      <w:r>
        <w:rPr>
          <w:rFonts w:ascii="Cambria" w:hAnsi="Cambria"/>
          <w:b/>
          <w:color w:val="2C3E2D"/>
          <w:sz w:val="56"/>
        </w:rPr>
        <w:t>Partner Organizations — Colorado Animal Partners</w:t>
      </w:r>
    </w:p>
    <w:p>
      <w:pPr>
        <w:spacing w:line="276" w:lineRule="auto"/>
      </w:pPr>
    </w:p>
    <w:p>
      <w:pPr>
        <w:spacing w:line="276" w:lineRule="auto"/>
        <w:jc w:val="center"/>
      </w:pPr>
      <w:r>
        <w:rPr>
          <w:color w:val="6B8F71"/>
          <w:sz w:val="28"/>
        </w:rPr>
        <w:t>━━━━━━━━━━━━━━━━━━━━</w:t>
      </w: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  <w:jc w:val="center"/>
      </w:pPr>
      <w:r>
        <w:rPr>
          <w:rFonts w:ascii="Cambria" w:hAnsi="Cambria"/>
          <w:color w:val="6B6B6B"/>
          <w:sz w:val="22"/>
        </w:rPr>
        <w:t>Gentle Steps — Compassion Education</w:t>
      </w:r>
    </w:p>
    <w:p>
      <w:pPr>
        <w:spacing w:line="276" w:lineRule="auto"/>
        <w:jc w:val="center"/>
      </w:pPr>
      <w:r>
        <w:rPr>
          <w:color w:val="6B6B6B"/>
          <w:sz w:val="20"/>
        </w:rPr>
        <w:t>Confidential · Prepared for Dolly</w:t>
      </w:r>
    </w:p>
    <w:p>
      <w:pPr>
        <w:spacing w:line="276" w:lineRule="auto"/>
        <w:jc w:val="center"/>
      </w:pPr>
      <w:r>
        <w:rPr>
          <w:b/>
          <w:color w:val="6B8F71"/>
          <w:sz w:val="20"/>
        </w:rPr>
        <w:t>May 2026</w:t>
      </w:r>
    </w:p>
    <w:p>
      <w:pPr>
        <w:spacing w:line="276" w:lineRule="auto"/>
      </w:pPr>
      <w:r>
        <w:br w:type="page"/>
      </w:r>
    </w:p>
    <w:p>
      <w:pPr>
        <w:spacing w:before="240" w:after="240" w:line="276" w:lineRule="auto"/>
        <w:ind w:left="283"/>
      </w:pPr>
      <w:r>
        <w:rPr>
          <w:sz w:val="20"/>
        </w:rPr>
        <w:t>These organizations provide the animals, facilities, and expertise. You provide the curriculum and school relationships. Together you create something neither could build alone.</w:t>
        <w:br/>
      </w:r>
    </w:p>
    <w:p>
      <w:pPr>
        <w:pStyle w:val="Heading1"/>
        <w:pageBreakBefore/>
        <w:spacing w:line="276" w:lineRule="auto"/>
      </w:pPr>
      <w:r>
        <w:t>Colorado Animal Partner Organizations</w:t>
      </w:r>
    </w:p>
    <w:p>
      <w:pPr>
        <w:pStyle w:val="Heading2"/>
        <w:pageBreakBefore/>
        <w:spacing w:line="276" w:lineRule="auto"/>
      </w:pPr>
      <w:r>
        <w:t>Shelters &amp; Rescues</w:t>
      </w:r>
    </w:p>
    <w:p>
      <w:pPr>
        <w:pStyle w:val="Heading3"/>
        <w:spacing w:line="276" w:lineRule="auto"/>
      </w:pPr>
      <w:r>
        <w:t>Humane Colorado</w:t>
      </w:r>
    </w:p>
    <w:p>
      <w:pPr>
        <w:spacing w:line="276" w:lineRule="auto"/>
      </w:pPr>
      <w:r>
        <w:rPr>
          <w:b/>
        </w:rPr>
        <w:t>Why #1:</w:t>
      </w:r>
      <w:r>
        <w:t xml:space="preserve">Largest humane org in CO. Already runs school education programs with ambassapets. 4 centers covering urban, suburban, rural. Infrastructure waiting for your curriculum. </w:t>
      </w:r>
    </w:p>
    <w:p>
      <w:pPr>
        <w:spacing w:line="276" w:lineRule="auto"/>
      </w:pPr>
      <w:r>
        <w:rPr>
          <w:b/>
        </w:rPr>
        <w:t>Programs:</w:t>
      </w:r>
      <w:r>
        <w:t xml:space="preserve">Humane Education classes (Pre-K to adult), ambassapet school visits, guided tours ($75/group), community outreach, youth volunteers. </w:t>
      </w:r>
    </w:p>
    <w:p>
      <w:pPr>
        <w:spacing w:line="276" w:lineRule="auto"/>
      </w:pPr>
      <w:r>
        <w:rPr>
          <w:b/>
        </w:rPr>
        <w:t>Facilities:</w:t>
      </w:r>
      <w:r>
        <w:t xml:space="preserve">Leslie A. Malone Center (Denver), Buddy Center (Castle Rock), Harmony Equine Center (Franktown), San Luis Valley (Monte Vista) </w:t>
      </w:r>
    </w:p>
    <w:p>
      <w:pPr>
        <w:spacing w:line="276" w:lineRule="auto"/>
      </w:pPr>
      <w:r>
        <w:t xml:space="preserve">"I'm developing a standards-aligned K-12 curriculum that builds on your ambassapet program. Rather than reinventing the wheel, I'd love to explore how my curriculum framework could formalize and expand your existing education work — giving you an evidence-based program to offer schools. 30 minutes to discuss?" </w:t>
      </w:r>
    </w:p>
    <w:p>
      <w:pPr>
        <w:pStyle w:val="Heading3"/>
        <w:spacing w:line="276" w:lineRule="auto"/>
      </w:pPr>
      <w:r>
        <w:t>Denver Animal Shelter</w:t>
      </w:r>
    </w:p>
    <w:p>
      <w:pPr>
        <w:spacing w:line="276" w:lineRule="auto"/>
      </w:pPr>
      <w:r>
        <w:rPr>
          <w:b/>
        </w:rPr>
        <w:t>Programs:</w:t>
      </w:r>
      <w:r>
        <w:t xml:space="preserve">Humane Education for Pre-K to 5th grade, guided tours, community outreach. $75 suggested donation per visit. Max 25 attendees, 1 adult per 8 children under 16. </w:t>
      </w:r>
    </w:p>
    <w:p>
      <w:pPr>
        <w:spacing w:line="276" w:lineRule="auto"/>
      </w:pPr>
      <w:r>
        <w:t xml:space="preserve">"You already do what Tier 1 needs — school presentations on pet needs. I'd like to build a formal curriculum around what you're offering, making it standards-aligned and repeatable. Can your education team support monthly visits to 2-3 pilot schools?" </w:t>
      </w:r>
    </w:p>
    <w:p>
      <w:pPr>
        <w:pStyle w:val="Heading3"/>
        <w:spacing w:line="276" w:lineRule="auto"/>
      </w:pPr>
      <w:r>
        <w:t>CBR YouthConnect</w:t>
      </w:r>
    </w:p>
    <w:p>
      <w:pPr>
        <w:spacing w:line="276" w:lineRule="auto"/>
      </w:pPr>
      <w:r>
        <w:rPr>
          <w:b/>
        </w:rPr>
        <w:t>Why special:</w:t>
      </w:r>
      <w:r>
        <w:t xml:space="preserve">Specifically focused on human-animal connection for YOUTH. Career fairs at high schools, alpacas to elementary schools (400+ students at Lumberg Elementary), parent training on child-animal relationships. </w:t>
      </w:r>
    </w:p>
    <w:p>
      <w:pPr>
        <w:spacing w:line="276" w:lineRule="auto"/>
      </w:pPr>
      <w:r>
        <w:t xml:space="preserve">"We're building the same thing from different directions. Your programs provide experiences; my curriculum provides the educational framework and standards alignment that makes schools say yes. Let's combine forces." </w:t>
      </w:r>
    </w:p>
    <w:p>
      <w:pPr>
        <w:pStyle w:val="Heading3"/>
        <w:spacing w:line="276" w:lineRule="auto"/>
      </w:pPr>
      <w:r>
        <w:t>Mesa County Animal Services + Mindful Mutts</w:t>
      </w:r>
    </w:p>
    <w:p>
      <w:pPr>
        <w:spacing w:line="276" w:lineRule="auto"/>
      </w:pPr>
      <w:r>
        <w:rPr>
          <w:b/>
        </w:rPr>
        <w:t>Why critical:</w:t>
      </w:r>
      <w:r>
        <w:t xml:space="preserve">Mindful Mutts ALREADY connects District 51 high school students with shelter dogs. Students train dogs, improving adoptability. Partnership: Mesa County Animal Services + District 51 Career Center + Angels in the Making + RSVP. This IS proof of concept for Tier 3-4. </w:t>
      </w:r>
    </w:p>
    <w:p>
      <w:pPr>
        <w:spacing w:line="276" w:lineRule="auto"/>
      </w:pPr>
      <w:r>
        <w:t xml:space="preserve">"What you've built with Mindful Mutts is exactly what we want to bring statewide — with formal curriculum, standards alignment, and research documentation. Can I observe a session and discuss scaling your model?" </w:t>
      </w:r>
    </w:p>
    <w:p>
      <w:pPr>
        <w:pStyle w:val="Heading3"/>
        <w:spacing w:line="276" w:lineRule="auto"/>
      </w:pPr>
      <w:r>
        <w:t>Colorado Animal Rescue (C.A.R.E.)</w:t>
      </w:r>
    </w:p>
    <w:p>
      <w:pPr>
        <w:spacing w:line="276" w:lineRule="auto"/>
      </w:pPr>
      <w:r>
        <w:t xml:space="preserve">25 years of service. Explicitly lists "Humane education &amp; youth engagement" as core program. 924 pets served in 2025. Strong mountain community ties. Perfect for rural/mountain pilot. </w:t>
      </w:r>
    </w:p>
    <w:p>
      <w:pPr>
        <w:pStyle w:val="Heading3"/>
        <w:spacing w:line="276" w:lineRule="auto"/>
      </w:pPr>
      <w:r>
        <w:t>Dumb Friends League</w:t>
      </w:r>
    </w:p>
    <w:p>
      <w:pPr>
        <w:spacing w:line="276" w:lineRule="auto"/>
      </w:pPr>
      <w:r>
        <w:t xml:space="preserve">Massive facility, significant volunteer program, adoption center + community programs. Less formalized school curriculum than Humane Colorado but larger capacity. </w:t>
      </w:r>
    </w:p>
    <w:p>
      <w:pPr>
        <w:pStyle w:val="Heading3"/>
        <w:spacing w:line="276" w:lineRule="auto"/>
      </w:pPr>
      <w:r>
        <w:t>Foothills Animal Shelter</w:t>
      </w:r>
    </w:p>
    <w:p>
      <w:pPr>
        <w:spacing w:line="276" w:lineRule="auto"/>
      </w:pPr>
      <w:r>
        <w:t xml:space="preserve">Serves Jeffco — the largest suburban district in CO. Youth volunteer programs, community education events. </w:t>
      </w:r>
    </w:p>
    <w:p>
      <w:pPr>
        <w:pStyle w:val="Heading2"/>
        <w:pageBreakBefore/>
        <w:spacing w:line="276" w:lineRule="auto"/>
      </w:pPr>
      <w:r>
        <w:t>Equine &amp; Farm Animal Partners</w:t>
      </w:r>
    </w:p>
    <w:p>
      <w:pPr>
        <w:pStyle w:val="Heading3"/>
        <w:spacing w:line="276" w:lineRule="auto"/>
      </w:pPr>
      <w:r>
        <w:t>Far View Horse Rescue</w:t>
      </w:r>
    </w:p>
    <w:p>
      <w:pPr>
        <w:spacing w:line="276" w:lineRule="auto"/>
      </w:pPr>
      <w:r>
        <w:rPr>
          <w:b/>
        </w:rPr>
        <w:t>Perfect for Tier 4:</w:t>
      </w:r>
      <w:r>
        <w:t xml:space="preserve">Already runs Horse Exploration with Boys &amp; Girls Club and FFA classrooms. Equine vitals workshops with miniature ponies. Grant-funded by South Park Prevention Coalition. </w:t>
      </w:r>
    </w:p>
    <w:p>
      <w:pPr>
        <w:spacing w:line="276" w:lineRule="auto"/>
      </w:pPr>
      <w:r>
        <w:rPr>
          <w:b/>
        </w:rPr>
        <w:t>Ambassador animals:</w:t>
      </w:r>
      <w:r>
        <w:t xml:space="preserve">Xaria and Cinnamon (miniature ponies) </w:t>
      </w:r>
    </w:p>
    <w:p>
      <w:pPr>
        <w:pStyle w:val="Heading3"/>
        <w:spacing w:line="276" w:lineRule="auto"/>
      </w:pPr>
      <w:r>
        <w:t>Harmony Equine Center (Humane Colorado)</w:t>
      </w:r>
    </w:p>
    <w:p>
      <w:pPr>
        <w:spacing w:line="276" w:lineRule="auto"/>
      </w:pPr>
      <w:r>
        <w:t xml:space="preserve">Youth and adult equine education. One partnership with Humane Colorado unlocks all 4 facilities including this equine center. </w:t>
      </w:r>
    </w:p>
    <w:p>
      <w:pPr>
        <w:pStyle w:val="Heading3"/>
        <w:spacing w:line="276" w:lineRule="auto"/>
      </w:pPr>
      <w:r>
        <w:t>Colorado Horse Rescue</w:t>
      </w:r>
    </w:p>
    <w:p>
      <w:pPr>
        <w:spacing w:line="276" w:lineRule="auto"/>
      </w:pPr>
      <w:r>
        <w:t xml:space="preserve">Education programs, facility tours, volunteer opportunities. Supports Tier 4 field trips in northern Front Range. </w:t>
      </w:r>
    </w:p>
    <w:p>
      <w:pPr>
        <w:pStyle w:val="Heading2"/>
        <w:pageBreakBefore/>
        <w:spacing w:line="276" w:lineRule="auto"/>
      </w:pPr>
      <w:r>
        <w:t>Therapy Animal Organizations</w:t>
      </w:r>
    </w:p>
    <w:p>
      <w:pPr>
        <w:pStyle w:val="Heading3"/>
        <w:spacing w:line="276" w:lineRule="auto"/>
      </w:pPr>
      <w:r>
        <w:t>Pet Partners (Colorado chapters)</w:t>
      </w:r>
    </w:p>
    <w:p>
      <w:pPr>
        <w:spacing w:line="276" w:lineRule="auto"/>
      </w:pPr>
      <w:r>
        <w:rPr>
          <w:b/>
        </w:rPr>
        <w:t>Essential:</w:t>
      </w:r>
      <w:r>
        <w:t xml:space="preserve">Largest therapy animal org in US. Teams carry $1M liability insurance INCLUDED with registration. Handlers volunteer time — FREE animal provision for classroom visits. </w:t>
      </w:r>
    </w:p>
    <w:p>
      <w:pPr>
        <w:spacing w:line="276" w:lineRule="auto"/>
      </w:pPr>
      <w:r>
        <w:rPr>
          <w:b/>
        </w:rPr>
        <w:t>Species:</w:t>
      </w:r>
      <w:r>
        <w:t xml:space="preserve">Dogs, cats, rabbits, guinea pigs, mini horses, birds, llamas/alpacas </w:t>
      </w:r>
    </w:p>
    <w:p>
      <w:pPr>
        <w:spacing w:line="276" w:lineRule="auto"/>
      </w:pPr>
      <w:r>
        <w:rPr>
          <w:b/>
        </w:rPr>
        <w:t>What's covered:</w:t>
      </w:r>
      <w:r>
        <w:t xml:space="preserve">Handler training, animal health screening, temperament evaluation, liability insurance, background check — all done. </w:t>
      </w:r>
    </w:p>
    <w:p>
      <w:pPr>
        <w:spacing w:line="276" w:lineRule="auto"/>
      </w:pPr>
      <w:r>
        <w:t xml:space="preserve">Find local handlers, then: "I'm starting a monthly school visit program at [school]. Looking for a certified therapy team for one 30-minute visit per month. The school is excited, curriculum is prepared. Would you be interested?" </w:t>
      </w:r>
    </w:p>
    <w:p>
      <w:pPr>
        <w:pStyle w:val="Heading3"/>
        <w:spacing w:line="276" w:lineRule="auto"/>
      </w:pPr>
      <w:r>
        <w:t>Alliance of Therapy Dogs</w:t>
      </w:r>
    </w:p>
    <w:p>
      <w:pPr>
        <w:spacing w:line="276" w:lineRule="auto"/>
      </w:pPr>
      <w:r>
        <w:t xml:space="preserve">Certified therapy dog teams with insurance. Dog-only (vs Pet Partners multi-species). Volunteer in hospitals, schools, libraries. </w:t>
      </w:r>
    </w:p>
    <w:p>
      <w:pPr>
        <w:pStyle w:val="Heading3"/>
        <w:spacing w:line="276" w:lineRule="auto"/>
      </w:pPr>
      <w:r>
        <w:t>R.E.A.D. Program (Reading Education Assistance Dogs)</w:t>
      </w:r>
    </w:p>
    <w:p>
      <w:pPr>
        <w:spacing w:line="276" w:lineRule="auto"/>
      </w:pPr>
      <w:r>
        <w:rPr>
          <w:b/>
        </w:rPr>
        <w:t>Perfect for Tier 2:</w:t>
      </w:r>
      <w:r>
        <w:t xml:space="preserve">Designed specifically for schools. Children read aloud to therapy dogs — reducing anxiety, building confidence, improving literacy. Integrates directly into elementary curriculum. </w:t>
      </w:r>
    </w:p>
    <w:p>
      <w:pPr>
        <w:pStyle w:val="Heading2"/>
        <w:pageBreakBefore/>
        <w:spacing w:line="276" w:lineRule="auto"/>
      </w:pPr>
      <w:r>
        <w:t>Partnership Approach Framework</w:t>
      </w:r>
    </w:p>
    <w:p>
      <w:pPr>
        <w:spacing w:before="240" w:after="240" w:line="276" w:lineRule="auto"/>
        <w:ind w:left="283"/>
      </w:pPr>
      <w:r>
        <w:rPr>
          <w:rFonts w:ascii="Cambria" w:hAnsi="Cambria"/>
          <w:b/>
        </w:rPr>
        <w:t>The 5-Step Partnership Pitch</w:t>
        <w:br/>
      </w:r>
      <w:r>
        <w:rPr>
          <w:sz w:val="20"/>
        </w:rPr>
        <w:t xml:space="preserve">  • Acknowledge:"I've seen your [program]. It's exactly what kids need."</w:t>
        <w:br/>
      </w:r>
      <w:r>
        <w:rPr>
          <w:sz w:val="20"/>
        </w:rPr>
        <w:t xml:space="preserve">  • Name the gap:"I bring curriculum — standards alignment, assessment tools, teacher training — that makes this adoptable by districts at scale."</w:t>
        <w:br/>
      </w:r>
      <w:r>
        <w:rPr>
          <w:sz w:val="20"/>
        </w:rPr>
        <w:t xml:space="preserve">  • Mutual benefit:"You get steady student flow and formal education partner recognition. I get animals and expertise."</w:t>
        <w:br/>
      </w:r>
      <w:r>
        <w:rPr>
          <w:sz w:val="20"/>
        </w:rPr>
        <w:t xml:space="preserve">  • Small first step:"Could we try 3 visits at one school this semester?"</w:t>
        <w:br/>
      </w:r>
      <w:r>
        <w:rPr>
          <w:sz w:val="20"/>
        </w:rPr>
        <w:t xml:space="preserve">  • Make it easy:"I handle all school coordination and permissions. You just show up with the animal."</w:t>
        <w:br/>
      </w:r>
    </w:p>
    <w:p>
      <w:pPr>
        <w:spacing w:before="240" w:after="240" w:line="276" w:lineRule="auto"/>
        <w:ind w:left="283"/>
      </w:pPr>
      <w:r>
        <w:rPr>
          <w:sz w:val="20"/>
        </w:rPr>
        <w:t>You are not asking orgs to do more work. You're giving them a framework that makes what they already do more impactful, visible, and fundable. A shelter that says "we serve 500 students through a standards-aligned curriculum" gets more grants than one that says "we do school visits sometimes." You make them stronger.</w:t>
        <w:br/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B6B6B"/>
        <w:sz w:val="16"/>
      </w:rPr>
      <w:t xml:space="preserve">Confidential  ·  Page </w:t>
    </w:r>
    <w:fldSimple w:instr=" PAGE ">
      <w:r>
        <w:t>1</w:t>
      </w:r>
    </w:fldSimple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Cambria" w:hAnsi="Cambria"/>
        <w:color w:val="6B6B6B"/>
        <w:sz w:val="18"/>
      </w:rPr>
      <w:t>Gentle Steps — Compassion Education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mbria" w:hAnsi="Cambria"/>
      <w:b/>
      <w:bCs/>
      <w:color w:val="2C3E2D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mbria" w:hAnsi="Cambria"/>
      <w:b/>
      <w:bCs/>
      <w:color w:val="2C3E2D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mbria" w:hAnsi="Cambria"/>
      <w:b/>
      <w:bCs/>
      <w:color w:val="2C3E2D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Cambria" w:hAnsi="Cambria"/>
      <w:b/>
      <w:bCs/>
      <w:i/>
      <w:iCs/>
      <w:color w:val="2C3E2D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